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E7" w:rsidRDefault="00D137E7" w:rsidP="001F19A0">
      <w:pPr>
        <w:spacing w:line="276" w:lineRule="auto"/>
        <w:jc w:val="center"/>
        <w:rPr>
          <w:b/>
          <w:bCs/>
          <w:sz w:val="32"/>
          <w:szCs w:val="32"/>
        </w:rPr>
      </w:pPr>
      <w:r w:rsidRPr="001F19A0">
        <w:rPr>
          <w:b/>
          <w:bCs/>
          <w:sz w:val="32"/>
          <w:szCs w:val="32"/>
        </w:rPr>
        <w:t>Пояснительная записка</w:t>
      </w:r>
    </w:p>
    <w:p w:rsidR="00512E90" w:rsidRDefault="00512E90" w:rsidP="001F19A0">
      <w:pPr>
        <w:spacing w:line="276" w:lineRule="auto"/>
        <w:jc w:val="center"/>
        <w:rPr>
          <w:b/>
          <w:sz w:val="32"/>
          <w:szCs w:val="36"/>
        </w:rPr>
      </w:pPr>
      <w:r>
        <w:rPr>
          <w:b/>
          <w:bCs/>
          <w:sz w:val="32"/>
          <w:szCs w:val="32"/>
        </w:rPr>
        <w:t xml:space="preserve">к программе по раннему изучению английского языка в </w:t>
      </w:r>
      <w:proofErr w:type="spellStart"/>
      <w:r>
        <w:rPr>
          <w:b/>
          <w:bCs/>
          <w:sz w:val="32"/>
          <w:szCs w:val="32"/>
        </w:rPr>
        <w:t>билингвальной</w:t>
      </w:r>
      <w:proofErr w:type="spellEnd"/>
      <w:r>
        <w:rPr>
          <w:b/>
          <w:bCs/>
          <w:sz w:val="32"/>
          <w:szCs w:val="32"/>
        </w:rPr>
        <w:t xml:space="preserve"> группе с детьми дошкольного возраста (4-7 лет)</w:t>
      </w:r>
      <w:r w:rsidRPr="00512E90">
        <w:rPr>
          <w:b/>
          <w:sz w:val="36"/>
          <w:szCs w:val="36"/>
        </w:rPr>
        <w:t xml:space="preserve"> </w:t>
      </w:r>
      <w:r>
        <w:rPr>
          <w:b/>
          <w:sz w:val="36"/>
          <w:szCs w:val="36"/>
        </w:rPr>
        <w:t>«</w:t>
      </w:r>
      <w:r w:rsidRPr="00512E90">
        <w:rPr>
          <w:b/>
          <w:sz w:val="32"/>
          <w:szCs w:val="36"/>
        </w:rPr>
        <w:t>Первые шаги в английский язык играючи»</w:t>
      </w:r>
    </w:p>
    <w:p w:rsidR="00512E90" w:rsidRPr="00512E90" w:rsidRDefault="00512E90" w:rsidP="001F19A0">
      <w:pPr>
        <w:spacing w:line="276" w:lineRule="auto"/>
        <w:jc w:val="center"/>
        <w:rPr>
          <w:b/>
          <w:bCs/>
          <w:sz w:val="28"/>
          <w:szCs w:val="32"/>
        </w:rPr>
      </w:pPr>
    </w:p>
    <w:p w:rsidR="00D137E7" w:rsidRDefault="001F19A0" w:rsidP="001F19A0">
      <w:pPr>
        <w:spacing w:line="276" w:lineRule="auto"/>
        <w:ind w:firstLine="709"/>
        <w:jc w:val="both"/>
        <w:rPr>
          <w:sz w:val="28"/>
          <w:szCs w:val="28"/>
        </w:rPr>
      </w:pPr>
      <w:r>
        <w:rPr>
          <w:sz w:val="28"/>
          <w:szCs w:val="28"/>
        </w:rPr>
        <w:t xml:space="preserve">Программа </w:t>
      </w:r>
      <w:r w:rsidR="0012703B" w:rsidRPr="0012703B">
        <w:rPr>
          <w:sz w:val="28"/>
          <w:szCs w:val="28"/>
        </w:rPr>
        <w:t>“</w:t>
      </w:r>
      <w:r w:rsidR="00E66DBF" w:rsidRPr="00E66DBF">
        <w:rPr>
          <w:sz w:val="28"/>
          <w:szCs w:val="28"/>
        </w:rPr>
        <w:t>Первые</w:t>
      </w:r>
      <w:r w:rsidR="00E66DBF">
        <w:rPr>
          <w:sz w:val="28"/>
          <w:szCs w:val="28"/>
        </w:rPr>
        <w:t xml:space="preserve"> шаги в английский язык играючи</w:t>
      </w:r>
      <w:r w:rsidR="0012703B" w:rsidRPr="0012703B">
        <w:rPr>
          <w:sz w:val="28"/>
          <w:szCs w:val="28"/>
        </w:rPr>
        <w:t xml:space="preserve">” </w:t>
      </w:r>
      <w:r w:rsidRPr="001F19A0">
        <w:rPr>
          <w:sz w:val="28"/>
          <w:szCs w:val="28"/>
        </w:rPr>
        <w:t>представляет собой своеобразное введение в английский язык, основанное на использовании широкого спектра учебных видов деятельности, игр, песен. Это способствует созданию мотивационной базы и помогает дошкольникам успешно изучать язык.</w:t>
      </w:r>
      <w:r>
        <w:rPr>
          <w:sz w:val="28"/>
          <w:szCs w:val="28"/>
        </w:rPr>
        <w:t xml:space="preserve"> </w:t>
      </w:r>
    </w:p>
    <w:p w:rsidR="00746C46" w:rsidRPr="00E519D2" w:rsidRDefault="00746C46" w:rsidP="001F19A0">
      <w:pPr>
        <w:spacing w:line="276" w:lineRule="auto"/>
        <w:ind w:firstLine="708"/>
        <w:jc w:val="both"/>
        <w:rPr>
          <w:sz w:val="28"/>
          <w:szCs w:val="28"/>
        </w:rPr>
      </w:pPr>
      <w:r w:rsidRPr="00E519D2">
        <w:rPr>
          <w:b/>
          <w:sz w:val="28"/>
          <w:szCs w:val="28"/>
        </w:rPr>
        <w:t>Направленность</w:t>
      </w:r>
      <w:r w:rsidRPr="00E519D2">
        <w:rPr>
          <w:sz w:val="28"/>
          <w:szCs w:val="28"/>
        </w:rPr>
        <w:t xml:space="preserve">: познавательно - речевая. Программа нацелена на формирование и развитие коммуникативной компетенции воспитанников, необходимой и достаточной для общения в пределах начального уровня, посредством вовлечения их в </w:t>
      </w:r>
      <w:r w:rsidR="00C87E31" w:rsidRPr="00E519D2">
        <w:rPr>
          <w:sz w:val="28"/>
          <w:szCs w:val="28"/>
        </w:rPr>
        <w:t xml:space="preserve">игры и </w:t>
      </w:r>
      <w:r w:rsidRPr="00E519D2">
        <w:rPr>
          <w:sz w:val="28"/>
          <w:szCs w:val="28"/>
        </w:rPr>
        <w:t>общение  на английском языке.</w:t>
      </w:r>
    </w:p>
    <w:p w:rsidR="008462EB" w:rsidRDefault="008462EB" w:rsidP="001F19A0">
      <w:pPr>
        <w:spacing w:line="276" w:lineRule="auto"/>
        <w:ind w:firstLine="709"/>
        <w:jc w:val="both"/>
        <w:rPr>
          <w:sz w:val="28"/>
          <w:szCs w:val="28"/>
        </w:rPr>
      </w:pPr>
      <w:r w:rsidRPr="001F19A0">
        <w:rPr>
          <w:sz w:val="28"/>
          <w:szCs w:val="28"/>
        </w:rPr>
        <w:t xml:space="preserve">В процессе овладения новым средством общения, у детей формируется правильное понимание языка, как общественного явления, развиваются интеллектуальные, речевые и эмоциональные способности. Овладение иностранным языком на элементарном уровне в </w:t>
      </w:r>
      <w:r w:rsidR="00512E90">
        <w:rPr>
          <w:sz w:val="28"/>
          <w:szCs w:val="28"/>
        </w:rPr>
        <w:t>дошкольном детстве</w:t>
      </w:r>
      <w:r w:rsidRPr="001F19A0">
        <w:rPr>
          <w:sz w:val="28"/>
          <w:szCs w:val="28"/>
        </w:rPr>
        <w:t xml:space="preserve"> является первой ступенью в реализации цели учебного </w:t>
      </w:r>
      <w:proofErr w:type="gramStart"/>
      <w:r w:rsidRPr="001F19A0">
        <w:rPr>
          <w:sz w:val="28"/>
          <w:szCs w:val="28"/>
        </w:rPr>
        <w:t>предмета ”Иностранный</w:t>
      </w:r>
      <w:proofErr w:type="gramEnd"/>
      <w:r w:rsidRPr="001F19A0">
        <w:rPr>
          <w:sz w:val="28"/>
          <w:szCs w:val="28"/>
        </w:rPr>
        <w:t xml:space="preserve"> язык”.</w:t>
      </w:r>
    </w:p>
    <w:p w:rsidR="002C68BE" w:rsidRDefault="002C68BE" w:rsidP="002C68BE">
      <w:pPr>
        <w:ind w:firstLine="1134"/>
        <w:jc w:val="both"/>
        <w:rPr>
          <w:sz w:val="28"/>
          <w:szCs w:val="28"/>
        </w:rPr>
      </w:pPr>
      <w:r>
        <w:rPr>
          <w:sz w:val="28"/>
          <w:szCs w:val="28"/>
        </w:rPr>
        <w:t>Данная программа предназначена для обучения детей 4-7 лет и учитывает особенности их психологического и физического развития. Мышлени</w:t>
      </w:r>
      <w:r w:rsidR="00E66DBF">
        <w:rPr>
          <w:sz w:val="28"/>
          <w:szCs w:val="28"/>
        </w:rPr>
        <w:t xml:space="preserve">е делает качественный скачок, </w:t>
      </w:r>
      <w:r w:rsidR="00A64FB8">
        <w:rPr>
          <w:sz w:val="28"/>
          <w:szCs w:val="28"/>
        </w:rPr>
        <w:t xml:space="preserve"> начинает интересоваться </w:t>
      </w:r>
      <w:r w:rsidR="00E66DBF">
        <w:rPr>
          <w:sz w:val="28"/>
          <w:szCs w:val="28"/>
        </w:rPr>
        <w:t>процесс</w:t>
      </w:r>
      <w:r w:rsidR="00A64FB8">
        <w:rPr>
          <w:sz w:val="28"/>
          <w:szCs w:val="28"/>
        </w:rPr>
        <w:t>ом</w:t>
      </w:r>
      <w:r w:rsidR="00E66DBF">
        <w:rPr>
          <w:sz w:val="28"/>
          <w:szCs w:val="28"/>
        </w:rPr>
        <w:t xml:space="preserve"> </w:t>
      </w:r>
      <w:r w:rsidR="00A64FB8">
        <w:rPr>
          <w:sz w:val="28"/>
          <w:szCs w:val="28"/>
        </w:rPr>
        <w:t>упорядочения</w:t>
      </w:r>
      <w:r w:rsidR="00E66DBF">
        <w:rPr>
          <w:sz w:val="28"/>
          <w:szCs w:val="28"/>
        </w:rPr>
        <w:t xml:space="preserve"> </w:t>
      </w:r>
      <w:r>
        <w:rPr>
          <w:sz w:val="28"/>
          <w:szCs w:val="28"/>
        </w:rPr>
        <w:t>системами событий. В связи с этим в обучение необходимо включать элементы закономерностей языкового строя. При этом:</w:t>
      </w:r>
    </w:p>
    <w:p w:rsidR="002C68BE" w:rsidRDefault="002C68BE" w:rsidP="002C68BE">
      <w:pPr>
        <w:ind w:firstLine="1134"/>
        <w:jc w:val="both"/>
        <w:rPr>
          <w:sz w:val="28"/>
          <w:szCs w:val="28"/>
        </w:rPr>
      </w:pPr>
      <w:r>
        <w:rPr>
          <w:sz w:val="28"/>
          <w:szCs w:val="28"/>
        </w:rPr>
        <w:t>1) не отходить от основного принципа наглядности и образности;</w:t>
      </w:r>
    </w:p>
    <w:p w:rsidR="002C68BE" w:rsidRDefault="002C68BE" w:rsidP="002C68BE">
      <w:pPr>
        <w:ind w:firstLine="1134"/>
        <w:jc w:val="both"/>
        <w:rPr>
          <w:sz w:val="28"/>
          <w:szCs w:val="28"/>
        </w:rPr>
      </w:pPr>
      <w:r>
        <w:rPr>
          <w:sz w:val="28"/>
          <w:szCs w:val="28"/>
        </w:rPr>
        <w:t>2) руководствоваться принципом “делай, как я”, “говори, как я”;</w:t>
      </w:r>
    </w:p>
    <w:p w:rsidR="002C68BE" w:rsidRDefault="00E66DBF" w:rsidP="002C68BE">
      <w:pPr>
        <w:ind w:firstLine="1134"/>
        <w:jc w:val="both"/>
        <w:rPr>
          <w:sz w:val="28"/>
          <w:szCs w:val="28"/>
        </w:rPr>
      </w:pPr>
      <w:r>
        <w:rPr>
          <w:sz w:val="28"/>
          <w:szCs w:val="28"/>
        </w:rPr>
        <w:t>3) учить языку на практике, без применения</w:t>
      </w:r>
      <w:r w:rsidR="002C68BE">
        <w:rPr>
          <w:sz w:val="28"/>
          <w:szCs w:val="28"/>
        </w:rPr>
        <w:t xml:space="preserve"> теоретических языковых понятий.</w:t>
      </w:r>
    </w:p>
    <w:p w:rsidR="002C68BE" w:rsidRPr="00A276AE" w:rsidRDefault="00A276AE" w:rsidP="002C68BE">
      <w:pPr>
        <w:ind w:firstLine="1134"/>
        <w:jc w:val="both"/>
        <w:rPr>
          <w:sz w:val="28"/>
          <w:szCs w:val="28"/>
        </w:rPr>
      </w:pPr>
      <w:r w:rsidRPr="00A276AE">
        <w:rPr>
          <w:color w:val="000000"/>
          <w:sz w:val="28"/>
          <w:szCs w:val="28"/>
          <w:bdr w:val="none" w:sz="0" w:space="0" w:color="auto" w:frame="1"/>
        </w:rPr>
        <w:t>Дети дошк</w:t>
      </w:r>
      <w:r w:rsidR="002C68BE" w:rsidRPr="00A276AE">
        <w:rPr>
          <w:color w:val="000000"/>
          <w:sz w:val="28"/>
          <w:szCs w:val="28"/>
          <w:bdr w:val="none" w:sz="0" w:space="0" w:color="auto" w:frame="1"/>
        </w:rPr>
        <w:t>ольного возраста</w:t>
      </w:r>
      <w:r>
        <w:rPr>
          <w:color w:val="000000"/>
          <w:sz w:val="28"/>
          <w:szCs w:val="28"/>
          <w:bdr w:val="none" w:sz="0" w:space="0" w:color="auto" w:frame="1"/>
        </w:rPr>
        <w:t xml:space="preserve"> </w:t>
      </w:r>
      <w:r w:rsidRPr="00A276AE">
        <w:rPr>
          <w:color w:val="000000"/>
          <w:sz w:val="28"/>
          <w:szCs w:val="28"/>
          <w:bdr w:val="none" w:sz="0" w:space="0" w:color="auto" w:frame="1"/>
        </w:rPr>
        <w:t xml:space="preserve">проявляют активность </w:t>
      </w:r>
      <w:r w:rsidR="00512E90">
        <w:rPr>
          <w:color w:val="000000"/>
          <w:sz w:val="28"/>
          <w:szCs w:val="28"/>
          <w:bdr w:val="none" w:sz="0" w:space="0" w:color="auto" w:frame="1"/>
        </w:rPr>
        <w:t>в общении</w:t>
      </w:r>
      <w:r w:rsidRPr="00A276AE">
        <w:rPr>
          <w:color w:val="000000"/>
          <w:sz w:val="28"/>
          <w:szCs w:val="28"/>
          <w:bdr w:val="none" w:sz="0" w:space="0" w:color="auto" w:frame="1"/>
        </w:rPr>
        <w:t xml:space="preserve">, однако не способны долго фиксировать свое внимание на каком-либо одном виде деятельности, </w:t>
      </w:r>
      <w:proofErr w:type="gramStart"/>
      <w:r w:rsidRPr="00A276AE">
        <w:rPr>
          <w:color w:val="000000"/>
          <w:sz w:val="28"/>
          <w:szCs w:val="28"/>
          <w:bdr w:val="none" w:sz="0" w:space="0" w:color="auto" w:frame="1"/>
        </w:rPr>
        <w:t>поэтому  следует</w:t>
      </w:r>
      <w:proofErr w:type="gramEnd"/>
      <w:r w:rsidRPr="00A276AE">
        <w:rPr>
          <w:color w:val="000000"/>
          <w:sz w:val="28"/>
          <w:szCs w:val="28"/>
          <w:bdr w:val="none" w:sz="0" w:space="0" w:color="auto" w:frame="1"/>
        </w:rPr>
        <w:t xml:space="preserve"> постоянно сменять виды деятельности, а также активно включать эл</w:t>
      </w:r>
      <w:r w:rsidR="00512E90">
        <w:rPr>
          <w:color w:val="000000"/>
          <w:sz w:val="28"/>
          <w:szCs w:val="28"/>
          <w:bdr w:val="none" w:sz="0" w:space="0" w:color="auto" w:frame="1"/>
        </w:rPr>
        <w:t>ементы игры</w:t>
      </w:r>
      <w:r w:rsidRPr="00A276AE">
        <w:rPr>
          <w:color w:val="000000"/>
          <w:sz w:val="28"/>
          <w:szCs w:val="28"/>
          <w:bdr w:val="none" w:sz="0" w:space="0" w:color="auto" w:frame="1"/>
        </w:rPr>
        <w:t xml:space="preserve">. Игра задействует активное воображение детей, а через воображение легче и надежнее активизируется их память. </w:t>
      </w:r>
      <w:r w:rsidR="00512E90">
        <w:rPr>
          <w:color w:val="000000"/>
          <w:sz w:val="28"/>
          <w:szCs w:val="28"/>
          <w:bdr w:val="none" w:sz="0" w:space="0" w:color="auto" w:frame="1"/>
        </w:rPr>
        <w:t>Дети</w:t>
      </w:r>
      <w:r w:rsidRPr="00A276AE">
        <w:rPr>
          <w:color w:val="000000"/>
          <w:sz w:val="28"/>
          <w:szCs w:val="28"/>
          <w:bdr w:val="none" w:sz="0" w:space="0" w:color="auto" w:frame="1"/>
        </w:rPr>
        <w:t xml:space="preserve"> вовлекаются в устную (</w:t>
      </w:r>
      <w:proofErr w:type="spellStart"/>
      <w:r w:rsidRPr="00A276AE">
        <w:rPr>
          <w:color w:val="000000"/>
          <w:sz w:val="28"/>
          <w:szCs w:val="28"/>
          <w:bdr w:val="none" w:sz="0" w:space="0" w:color="auto" w:frame="1"/>
        </w:rPr>
        <w:t>аудирование</w:t>
      </w:r>
      <w:proofErr w:type="spellEnd"/>
      <w:r w:rsidRPr="00A276AE">
        <w:rPr>
          <w:color w:val="000000"/>
          <w:sz w:val="28"/>
          <w:szCs w:val="28"/>
          <w:bdr w:val="none" w:sz="0" w:space="0" w:color="auto" w:frame="1"/>
        </w:rPr>
        <w:t>, говорение</w:t>
      </w:r>
      <w:r w:rsidR="00C534A1">
        <w:rPr>
          <w:color w:val="000000"/>
          <w:sz w:val="28"/>
          <w:szCs w:val="28"/>
          <w:bdr w:val="none" w:sz="0" w:space="0" w:color="auto" w:frame="1"/>
        </w:rPr>
        <w:t>, пение</w:t>
      </w:r>
      <w:r w:rsidRPr="00A276AE">
        <w:rPr>
          <w:color w:val="000000"/>
          <w:sz w:val="28"/>
          <w:szCs w:val="28"/>
          <w:bdr w:val="none" w:sz="0" w:space="0" w:color="auto" w:frame="1"/>
        </w:rPr>
        <w:t>) коммуникацию, то есть в общение на английском языке.</w:t>
      </w:r>
    </w:p>
    <w:p w:rsidR="002159E6" w:rsidRPr="00512E90" w:rsidRDefault="00512E90" w:rsidP="00512E90">
      <w:pPr>
        <w:jc w:val="center"/>
        <w:rPr>
          <w:b/>
          <w:sz w:val="28"/>
          <w:szCs w:val="32"/>
        </w:rPr>
      </w:pPr>
      <w:r>
        <w:rPr>
          <w:b/>
          <w:sz w:val="28"/>
          <w:szCs w:val="32"/>
        </w:rPr>
        <w:t>Актуальность программы</w:t>
      </w:r>
    </w:p>
    <w:p w:rsidR="008C5F0C" w:rsidRDefault="008C5F0C" w:rsidP="009E3E31">
      <w:pPr>
        <w:ind w:firstLine="708"/>
        <w:jc w:val="both"/>
        <w:rPr>
          <w:sz w:val="28"/>
          <w:szCs w:val="28"/>
        </w:rPr>
      </w:pPr>
      <w:r>
        <w:rPr>
          <w:sz w:val="28"/>
          <w:szCs w:val="28"/>
        </w:rPr>
        <w:t>З</w:t>
      </w:r>
      <w:r w:rsidRPr="008C5F0C">
        <w:rPr>
          <w:sz w:val="28"/>
          <w:szCs w:val="28"/>
        </w:rPr>
        <w:t>нание иностранных языков является неотъемлемым навыком в современном мире. В связи с этим возникает актуальность обучения языкам уже в дошкольном возрасте.</w:t>
      </w:r>
    </w:p>
    <w:p w:rsidR="009E3E31" w:rsidRDefault="009E3E31" w:rsidP="009E3E31">
      <w:pPr>
        <w:ind w:firstLine="708"/>
        <w:jc w:val="both"/>
        <w:rPr>
          <w:sz w:val="28"/>
          <w:szCs w:val="28"/>
        </w:rPr>
      </w:pPr>
      <w:r w:rsidRPr="009E3E31">
        <w:rPr>
          <w:sz w:val="28"/>
          <w:szCs w:val="28"/>
        </w:rPr>
        <w:lastRenderedPageBreak/>
        <w:t>Психологи отмечают, что восприятие, память и внимание детей дошкольного возраста носит непроизвольный характер. Процесс познания отличается своеобразием: он происходит эмоционально-практическим путём. Ребёнок стремится к активной деятельности, и важно не дать этому стремлению угаснуть, необходимо способствовать его дальнейшему развитию. Чем полнее и разнообразнее детская деятельность, чем более она значима для ребёнка и отвечает его природе, тем гармоничнее и успешнее протекает его развитие, реализуются потенциальные возможности.</w:t>
      </w:r>
    </w:p>
    <w:p w:rsidR="009E3E31" w:rsidRDefault="009E3E31" w:rsidP="009E3E31">
      <w:pPr>
        <w:ind w:firstLine="708"/>
        <w:jc w:val="both"/>
        <w:rPr>
          <w:sz w:val="28"/>
          <w:szCs w:val="28"/>
        </w:rPr>
      </w:pPr>
      <w:r w:rsidRPr="009E3E31">
        <w:rPr>
          <w:sz w:val="28"/>
          <w:szCs w:val="28"/>
        </w:rPr>
        <w:t>Произношение в этот возрастной период усваивается безупречно. Кроме того, у дошкольников отсутствуют предрассудки в отношении второго языка - они не боятся допустить ошибку, без предубеждения воспринимают общение, не разочарованы в своих возможностях, не осознают потенциальных проблем обучения. Для каждого языка усваиваются фонетика, словарь, правила составления предложения. Однако на разных этапах развития двуязычия ребенок может временно путать эти системы (то на уровне произношения, то на уровне грамматики).</w:t>
      </w:r>
    </w:p>
    <w:p w:rsidR="002159E6" w:rsidRPr="002159E6" w:rsidRDefault="002159E6" w:rsidP="00512E90">
      <w:pPr>
        <w:ind w:firstLine="709"/>
        <w:jc w:val="both"/>
        <w:rPr>
          <w:sz w:val="28"/>
          <w:szCs w:val="28"/>
        </w:rPr>
      </w:pPr>
      <w:r w:rsidRPr="002159E6">
        <w:rPr>
          <w:sz w:val="28"/>
          <w:szCs w:val="28"/>
        </w:rPr>
        <w:t xml:space="preserve">В данной программе так же будет использоваться  большое количество песен, так как пение решает сразу несколько задач -  пение способствует улучшению иноязычного произношения, развивает память, несет большой эстетический и воспитательный потенциал. Кроме того, пение вносит в занятие разнообразие, снимает усталость. </w:t>
      </w:r>
    </w:p>
    <w:p w:rsidR="002159E6" w:rsidRDefault="002159E6" w:rsidP="00512E90">
      <w:pPr>
        <w:ind w:firstLine="709"/>
        <w:jc w:val="both"/>
        <w:rPr>
          <w:sz w:val="28"/>
          <w:szCs w:val="28"/>
        </w:rPr>
      </w:pPr>
      <w:r w:rsidRPr="002159E6">
        <w:rPr>
          <w:sz w:val="28"/>
          <w:szCs w:val="28"/>
        </w:rPr>
        <w:t xml:space="preserve">Ученые-методисты справедливо считают, что обучение - это не процесс передачи и накопления знаний, а процесс развития учащихся. Раннее изучение второго языка затрагивает суть языковой способности индивида, готовит к овладению другими языками. Все, что выучил малыш в период дошкольного детства, он запомнит на всю жизнь. </w:t>
      </w:r>
    </w:p>
    <w:p w:rsidR="00D35FE1" w:rsidRDefault="00F76DF0" w:rsidP="00512E90">
      <w:pPr>
        <w:ind w:firstLine="708"/>
        <w:jc w:val="both"/>
        <w:rPr>
          <w:sz w:val="28"/>
          <w:szCs w:val="28"/>
        </w:rPr>
      </w:pPr>
      <w:r>
        <w:rPr>
          <w:sz w:val="28"/>
          <w:szCs w:val="28"/>
        </w:rPr>
        <w:t>Практической значимость программы заключается в том, что д</w:t>
      </w:r>
      <w:r w:rsidR="002159E6" w:rsidRPr="009E3E31">
        <w:rPr>
          <w:sz w:val="28"/>
          <w:szCs w:val="28"/>
        </w:rPr>
        <w:t>ети смогут применить полученные знания, когда пойдут в школу: у них будет накоплен определенный объем знаний, что значительно  облегчит освоение любой программы обучения английскому языку в начальной школе.</w:t>
      </w:r>
    </w:p>
    <w:p w:rsidR="00B03D10" w:rsidRPr="00B03D10" w:rsidRDefault="00512E90" w:rsidP="00512E90">
      <w:pPr>
        <w:ind w:firstLine="708"/>
        <w:jc w:val="center"/>
        <w:rPr>
          <w:b/>
          <w:sz w:val="28"/>
          <w:szCs w:val="28"/>
        </w:rPr>
      </w:pPr>
      <w:r>
        <w:rPr>
          <w:b/>
          <w:sz w:val="28"/>
          <w:szCs w:val="28"/>
        </w:rPr>
        <w:t>Новизна</w:t>
      </w:r>
    </w:p>
    <w:p w:rsidR="00D35FE1" w:rsidRDefault="00D35FE1" w:rsidP="00D35FE1">
      <w:pPr>
        <w:spacing w:line="276" w:lineRule="auto"/>
        <w:ind w:firstLine="708"/>
        <w:jc w:val="both"/>
        <w:rPr>
          <w:sz w:val="28"/>
          <w:szCs w:val="28"/>
        </w:rPr>
      </w:pPr>
      <w:r w:rsidRPr="009E3E31">
        <w:rPr>
          <w:sz w:val="28"/>
          <w:szCs w:val="28"/>
        </w:rPr>
        <w:t xml:space="preserve">Актуальность данной программы обусловлена также ее </w:t>
      </w:r>
      <w:r>
        <w:rPr>
          <w:sz w:val="28"/>
          <w:szCs w:val="28"/>
        </w:rPr>
        <w:t xml:space="preserve">новизной </w:t>
      </w:r>
      <w:proofErr w:type="gramStart"/>
      <w:r w:rsidRPr="00D35FE1">
        <w:rPr>
          <w:bCs/>
          <w:sz w:val="28"/>
          <w:szCs w:val="28"/>
        </w:rPr>
        <w:t>в</w:t>
      </w:r>
      <w:r w:rsidRPr="00D35FE1">
        <w:rPr>
          <w:b/>
          <w:bCs/>
          <w:sz w:val="28"/>
          <w:szCs w:val="28"/>
        </w:rPr>
        <w:t xml:space="preserve"> </w:t>
      </w:r>
      <w:r w:rsidRPr="00D35FE1">
        <w:rPr>
          <w:sz w:val="28"/>
          <w:szCs w:val="28"/>
        </w:rPr>
        <w:t xml:space="preserve"> </w:t>
      </w:r>
      <w:r w:rsidRPr="00D35FE1">
        <w:rPr>
          <w:bCs/>
          <w:sz w:val="28"/>
          <w:szCs w:val="28"/>
        </w:rPr>
        <w:t>использовании</w:t>
      </w:r>
      <w:proofErr w:type="gramEnd"/>
      <w:r w:rsidRPr="00D35FE1">
        <w:rPr>
          <w:bCs/>
          <w:sz w:val="28"/>
          <w:szCs w:val="28"/>
        </w:rPr>
        <w:t xml:space="preserve"> информационных технологий на занятиях:</w:t>
      </w:r>
      <w:r w:rsidRPr="00D35FE1">
        <w:rPr>
          <w:sz w:val="28"/>
          <w:szCs w:val="28"/>
        </w:rPr>
        <w:t xml:space="preserve"> демонстрация презентаций, слайд-шоу, организация и проведение мероприятий на английском языке, активная работа с аудио и видеоматериалами, участие детей в различных конкурсах, театрализованная деятельность дошкольников.</w:t>
      </w:r>
    </w:p>
    <w:p w:rsidR="007F5460" w:rsidRDefault="00B03D10" w:rsidP="00512E90">
      <w:pPr>
        <w:spacing w:line="276" w:lineRule="auto"/>
        <w:ind w:firstLine="708"/>
        <w:jc w:val="both"/>
        <w:rPr>
          <w:sz w:val="28"/>
          <w:szCs w:val="28"/>
        </w:rPr>
      </w:pPr>
      <w:r>
        <w:rPr>
          <w:sz w:val="28"/>
          <w:szCs w:val="28"/>
        </w:rPr>
        <w:t>Интерактивное обучение с помощью ярких постеров и карточек.</w:t>
      </w:r>
    </w:p>
    <w:p w:rsidR="00EA3E20" w:rsidRPr="00512E90" w:rsidRDefault="00512E90" w:rsidP="00512E90">
      <w:pPr>
        <w:ind w:firstLine="708"/>
        <w:jc w:val="center"/>
        <w:rPr>
          <w:b/>
          <w:sz w:val="28"/>
          <w:szCs w:val="32"/>
        </w:rPr>
      </w:pPr>
      <w:r>
        <w:rPr>
          <w:b/>
          <w:sz w:val="28"/>
          <w:szCs w:val="32"/>
        </w:rPr>
        <w:t>Цели и задачи программы</w:t>
      </w:r>
    </w:p>
    <w:p w:rsidR="00144BD5" w:rsidRDefault="00EA3E20" w:rsidP="00144BD5">
      <w:pPr>
        <w:ind w:firstLine="708"/>
        <w:jc w:val="both"/>
        <w:rPr>
          <w:sz w:val="28"/>
          <w:szCs w:val="28"/>
        </w:rPr>
      </w:pPr>
      <w:r w:rsidRPr="00EA3E20">
        <w:rPr>
          <w:sz w:val="28"/>
          <w:szCs w:val="28"/>
        </w:rPr>
        <w:t xml:space="preserve">Основная цель обучения детей дошкольного возраста иностранным языкам – дать понять ребёнку, что существуют другие страны, а в них живут люди, разговаривающие на разных языках. Заинтересовать, увлечь, овладеть вниманием – задачи, решение которых позволит в дальнейшем ребенку с удовольствием погрузиться в мир изучения английского языка. </w:t>
      </w:r>
    </w:p>
    <w:p w:rsidR="00AB535E" w:rsidRPr="00EA3E20" w:rsidRDefault="00144BD5" w:rsidP="00404D20">
      <w:pPr>
        <w:ind w:firstLine="708"/>
        <w:jc w:val="both"/>
        <w:rPr>
          <w:sz w:val="28"/>
          <w:szCs w:val="28"/>
        </w:rPr>
      </w:pPr>
      <w:r>
        <w:rPr>
          <w:sz w:val="28"/>
          <w:szCs w:val="28"/>
        </w:rPr>
        <w:lastRenderedPageBreak/>
        <w:t xml:space="preserve">1. </w:t>
      </w:r>
      <w:r w:rsidR="00404D20">
        <w:rPr>
          <w:sz w:val="28"/>
          <w:szCs w:val="28"/>
        </w:rPr>
        <w:t>Р</w:t>
      </w:r>
      <w:r w:rsidR="00AB535E" w:rsidRPr="007F5460">
        <w:rPr>
          <w:sz w:val="28"/>
          <w:szCs w:val="28"/>
        </w:rPr>
        <w:t>азвивать языковые способности детей в рамках возрастных требований к говорящему таким образом, чтобы построить прочную базу для дальнейш</w:t>
      </w:r>
      <w:r w:rsidR="00404D20">
        <w:rPr>
          <w:sz w:val="28"/>
          <w:szCs w:val="28"/>
        </w:rPr>
        <w:t xml:space="preserve">его обучения в начальной школе, путем вовлечения детей в активные виды деятельности в течение всего дня (пение, стихи, танцы, вырезание, рисование, подвижные игры, парные и групповые занятия и т.д.) </w:t>
      </w:r>
    </w:p>
    <w:p w:rsidR="00AB535E" w:rsidRDefault="00144BD5" w:rsidP="00AB535E">
      <w:pPr>
        <w:ind w:firstLine="708"/>
        <w:jc w:val="both"/>
        <w:rPr>
          <w:sz w:val="28"/>
          <w:szCs w:val="28"/>
        </w:rPr>
      </w:pPr>
      <w:r>
        <w:rPr>
          <w:sz w:val="28"/>
          <w:szCs w:val="28"/>
        </w:rPr>
        <w:t xml:space="preserve">2.  </w:t>
      </w:r>
      <w:r w:rsidR="00AB535E">
        <w:rPr>
          <w:sz w:val="28"/>
          <w:szCs w:val="28"/>
        </w:rPr>
        <w:t>Формировать развитие</w:t>
      </w:r>
      <w:r w:rsidR="00AB535E" w:rsidRPr="007F5460">
        <w:rPr>
          <w:sz w:val="28"/>
          <w:szCs w:val="28"/>
        </w:rPr>
        <w:t xml:space="preserve"> мыслительных навыков, таких как решение поставленных задач, запоминание, осмысл</w:t>
      </w:r>
      <w:r w:rsidR="00AB535E">
        <w:rPr>
          <w:sz w:val="28"/>
          <w:szCs w:val="28"/>
        </w:rPr>
        <w:t xml:space="preserve">ение и категоризация информации, </w:t>
      </w:r>
      <w:r w:rsidR="00EA3E20" w:rsidRPr="00EA3E20">
        <w:rPr>
          <w:sz w:val="28"/>
          <w:szCs w:val="28"/>
        </w:rPr>
        <w:t xml:space="preserve">Развитие интеллектуальных способностей, памяти, воображения, логического мышления, учебной </w:t>
      </w:r>
      <w:r w:rsidR="00EA3E20">
        <w:rPr>
          <w:sz w:val="28"/>
          <w:szCs w:val="28"/>
        </w:rPr>
        <w:t xml:space="preserve">деятельности. </w:t>
      </w:r>
    </w:p>
    <w:p w:rsidR="00AB535E" w:rsidRDefault="00144BD5" w:rsidP="00144BD5">
      <w:pPr>
        <w:ind w:firstLine="708"/>
        <w:jc w:val="both"/>
        <w:rPr>
          <w:sz w:val="28"/>
          <w:szCs w:val="28"/>
        </w:rPr>
      </w:pPr>
      <w:r>
        <w:rPr>
          <w:sz w:val="28"/>
          <w:szCs w:val="28"/>
        </w:rPr>
        <w:t xml:space="preserve">3.  </w:t>
      </w:r>
      <w:r w:rsidR="00AB535E">
        <w:rPr>
          <w:sz w:val="28"/>
          <w:szCs w:val="28"/>
        </w:rPr>
        <w:t>В</w:t>
      </w:r>
      <w:r w:rsidR="00AB535E" w:rsidRPr="007F5460">
        <w:rPr>
          <w:sz w:val="28"/>
          <w:szCs w:val="28"/>
        </w:rPr>
        <w:t>оспитывать позитивное отношение учеников к их собственной и другим культурам; повышать мотивац</w:t>
      </w:r>
      <w:r w:rsidR="00AB535E">
        <w:rPr>
          <w:sz w:val="28"/>
          <w:szCs w:val="28"/>
        </w:rPr>
        <w:t xml:space="preserve">ию к дальнейшему изучению языка. </w:t>
      </w:r>
    </w:p>
    <w:p w:rsidR="00866E50" w:rsidRDefault="00144BD5" w:rsidP="00866E50">
      <w:pPr>
        <w:ind w:firstLine="708"/>
        <w:jc w:val="both"/>
        <w:rPr>
          <w:sz w:val="28"/>
          <w:szCs w:val="28"/>
        </w:rPr>
      </w:pPr>
      <w:r>
        <w:rPr>
          <w:sz w:val="28"/>
          <w:szCs w:val="28"/>
        </w:rPr>
        <w:t xml:space="preserve">4.  </w:t>
      </w:r>
      <w:r w:rsidR="00AB535E">
        <w:rPr>
          <w:sz w:val="28"/>
          <w:szCs w:val="28"/>
        </w:rPr>
        <w:t>А так же развивать способность</w:t>
      </w:r>
      <w:r w:rsidR="00AB535E" w:rsidRPr="007F5460">
        <w:rPr>
          <w:sz w:val="28"/>
          <w:szCs w:val="28"/>
        </w:rPr>
        <w:t xml:space="preserve"> обучению детей трудовым навыкам,  пр</w:t>
      </w:r>
      <w:r w:rsidR="00AB535E">
        <w:rPr>
          <w:sz w:val="28"/>
          <w:szCs w:val="28"/>
        </w:rPr>
        <w:t>иемам самостоятель</w:t>
      </w:r>
      <w:r w:rsidR="00AB535E" w:rsidRPr="007F5460">
        <w:rPr>
          <w:sz w:val="28"/>
          <w:szCs w:val="28"/>
        </w:rPr>
        <w:t>ной работы, коллективному взаимодействию, взаимопомощи; развивать социальные навыки и навыки межличностного общения.</w:t>
      </w:r>
    </w:p>
    <w:p w:rsidR="001C46B8" w:rsidRDefault="001C46B8" w:rsidP="00EA3E20">
      <w:pPr>
        <w:ind w:firstLine="708"/>
        <w:jc w:val="both"/>
        <w:rPr>
          <w:sz w:val="28"/>
          <w:szCs w:val="28"/>
        </w:rPr>
      </w:pPr>
      <w:r w:rsidRPr="001C46B8">
        <w:rPr>
          <w:b/>
          <w:sz w:val="28"/>
          <w:szCs w:val="28"/>
        </w:rPr>
        <w:t>Задачи программы</w:t>
      </w:r>
      <w:r w:rsidRPr="001C46B8">
        <w:rPr>
          <w:sz w:val="28"/>
          <w:szCs w:val="28"/>
        </w:rPr>
        <w:t>: - учить детей понимать несложную, вполне доступную по содержанию речь</w:t>
      </w:r>
      <w:r>
        <w:rPr>
          <w:sz w:val="28"/>
          <w:szCs w:val="28"/>
        </w:rPr>
        <w:t>.</w:t>
      </w:r>
    </w:p>
    <w:p w:rsidR="006333FB" w:rsidRPr="006333FB" w:rsidRDefault="006333FB" w:rsidP="00EA3E20">
      <w:pPr>
        <w:ind w:firstLine="708"/>
        <w:jc w:val="both"/>
        <w:rPr>
          <w:sz w:val="28"/>
          <w:szCs w:val="28"/>
        </w:rPr>
      </w:pPr>
      <w:r w:rsidRPr="006333FB">
        <w:rPr>
          <w:sz w:val="28"/>
          <w:szCs w:val="28"/>
        </w:rPr>
        <w:t>- создание условий для коммуникативно-психологической адаптации дошкольников к изучению иностранного языка;</w:t>
      </w:r>
    </w:p>
    <w:p w:rsidR="006333FB" w:rsidRPr="006333FB" w:rsidRDefault="00561757" w:rsidP="00EA3E20">
      <w:pPr>
        <w:ind w:firstLine="708"/>
        <w:jc w:val="both"/>
        <w:rPr>
          <w:sz w:val="28"/>
          <w:szCs w:val="28"/>
        </w:rPr>
      </w:pPr>
      <w:r>
        <w:rPr>
          <w:sz w:val="28"/>
          <w:szCs w:val="28"/>
        </w:rPr>
        <w:t xml:space="preserve">- </w:t>
      </w:r>
      <w:r w:rsidR="006333FB" w:rsidRPr="006333FB">
        <w:rPr>
          <w:sz w:val="28"/>
          <w:szCs w:val="28"/>
        </w:rPr>
        <w:t>развитие коммуникативно-игровых и творческих способностей с помощью мини-диалогов, инсценировок, ролевых игр, песен;</w:t>
      </w:r>
    </w:p>
    <w:p w:rsidR="006333FB" w:rsidRPr="006333FB" w:rsidRDefault="006333FB" w:rsidP="00EA3E20">
      <w:pPr>
        <w:ind w:firstLine="708"/>
        <w:jc w:val="both"/>
        <w:rPr>
          <w:sz w:val="28"/>
          <w:szCs w:val="28"/>
        </w:rPr>
      </w:pPr>
      <w:r w:rsidRPr="006333FB">
        <w:rPr>
          <w:sz w:val="28"/>
          <w:szCs w:val="28"/>
        </w:rPr>
        <w:t xml:space="preserve">- </w:t>
      </w:r>
      <w:r w:rsidR="00C36A3C">
        <w:rPr>
          <w:sz w:val="28"/>
          <w:szCs w:val="28"/>
        </w:rPr>
        <w:t xml:space="preserve"> </w:t>
      </w:r>
      <w:r w:rsidR="00157F22">
        <w:rPr>
          <w:sz w:val="28"/>
          <w:szCs w:val="28"/>
        </w:rPr>
        <w:t xml:space="preserve">формирование навыков </w:t>
      </w:r>
      <w:proofErr w:type="spellStart"/>
      <w:r w:rsidR="00157F22">
        <w:rPr>
          <w:sz w:val="28"/>
          <w:szCs w:val="28"/>
        </w:rPr>
        <w:t>аудирования</w:t>
      </w:r>
      <w:proofErr w:type="spellEnd"/>
      <w:r w:rsidR="00157F22">
        <w:rPr>
          <w:sz w:val="28"/>
          <w:szCs w:val="28"/>
        </w:rPr>
        <w:t xml:space="preserve"> </w:t>
      </w:r>
      <w:r w:rsidR="00C36A3C" w:rsidRPr="00C36A3C">
        <w:rPr>
          <w:sz w:val="28"/>
          <w:szCs w:val="28"/>
        </w:rPr>
        <w:t>-</w:t>
      </w:r>
      <w:r w:rsidR="00157F22">
        <w:rPr>
          <w:sz w:val="28"/>
          <w:szCs w:val="28"/>
        </w:rPr>
        <w:t xml:space="preserve"> </w:t>
      </w:r>
      <w:r w:rsidR="00C36A3C" w:rsidRPr="00C36A3C">
        <w:rPr>
          <w:sz w:val="28"/>
          <w:szCs w:val="28"/>
        </w:rPr>
        <w:t>восприятия текстов на слух;</w:t>
      </w:r>
    </w:p>
    <w:p w:rsidR="00C36A3C" w:rsidRDefault="00866E50" w:rsidP="00C36A3C">
      <w:pPr>
        <w:ind w:left="360" w:firstLine="285"/>
        <w:jc w:val="both"/>
        <w:rPr>
          <w:sz w:val="28"/>
          <w:szCs w:val="28"/>
        </w:rPr>
      </w:pPr>
      <w:r>
        <w:rPr>
          <w:sz w:val="28"/>
          <w:szCs w:val="28"/>
        </w:rPr>
        <w:t xml:space="preserve"> </w:t>
      </w:r>
      <w:r w:rsidR="00C36A3C">
        <w:rPr>
          <w:sz w:val="28"/>
          <w:szCs w:val="28"/>
        </w:rPr>
        <w:t xml:space="preserve">- </w:t>
      </w:r>
      <w:r>
        <w:rPr>
          <w:sz w:val="28"/>
          <w:szCs w:val="28"/>
        </w:rPr>
        <w:t xml:space="preserve"> </w:t>
      </w:r>
      <w:r w:rsidR="00C36A3C" w:rsidRPr="00C36A3C">
        <w:rPr>
          <w:sz w:val="28"/>
          <w:szCs w:val="28"/>
        </w:rPr>
        <w:t>формирование лексических навыков</w:t>
      </w:r>
      <w:r>
        <w:rPr>
          <w:sz w:val="28"/>
          <w:szCs w:val="28"/>
        </w:rPr>
        <w:t xml:space="preserve">: обогащение словарного запаса, </w:t>
      </w:r>
      <w:r w:rsidRPr="00866E50">
        <w:rPr>
          <w:sz w:val="28"/>
          <w:szCs w:val="28"/>
        </w:rPr>
        <w:t>активизировать словарный запас детей существительными, обозначающими цве</w:t>
      </w:r>
      <w:r w:rsidR="005F50B3">
        <w:rPr>
          <w:sz w:val="28"/>
          <w:szCs w:val="28"/>
        </w:rPr>
        <w:t>т, величину;</w:t>
      </w:r>
    </w:p>
    <w:p w:rsidR="00C36A3C" w:rsidRDefault="00C36A3C" w:rsidP="00C36A3C">
      <w:pPr>
        <w:ind w:left="360" w:firstLine="285"/>
        <w:jc w:val="both"/>
        <w:rPr>
          <w:sz w:val="28"/>
          <w:szCs w:val="28"/>
        </w:rPr>
      </w:pPr>
      <w:r>
        <w:rPr>
          <w:sz w:val="28"/>
          <w:szCs w:val="28"/>
        </w:rPr>
        <w:t xml:space="preserve">- </w:t>
      </w:r>
      <w:r w:rsidRPr="00C36A3C">
        <w:rPr>
          <w:sz w:val="28"/>
          <w:szCs w:val="28"/>
        </w:rPr>
        <w:t>учить дете</w:t>
      </w:r>
      <w:r>
        <w:rPr>
          <w:sz w:val="28"/>
          <w:szCs w:val="28"/>
        </w:rPr>
        <w:t>й описывать предметы на английском</w:t>
      </w:r>
      <w:r w:rsidRPr="00C36A3C">
        <w:rPr>
          <w:sz w:val="28"/>
          <w:szCs w:val="28"/>
        </w:rPr>
        <w:t xml:space="preserve"> языке, применяя знания, полученные на занятиях;</w:t>
      </w:r>
    </w:p>
    <w:p w:rsidR="00C36A3C" w:rsidRDefault="00C36A3C" w:rsidP="00C36A3C">
      <w:pPr>
        <w:ind w:left="360" w:firstLine="285"/>
        <w:jc w:val="both"/>
        <w:rPr>
          <w:sz w:val="28"/>
          <w:szCs w:val="28"/>
        </w:rPr>
      </w:pPr>
      <w:r>
        <w:rPr>
          <w:sz w:val="28"/>
          <w:szCs w:val="28"/>
        </w:rPr>
        <w:t xml:space="preserve">- </w:t>
      </w:r>
      <w:r w:rsidRPr="00C36A3C">
        <w:rPr>
          <w:sz w:val="28"/>
          <w:szCs w:val="28"/>
        </w:rPr>
        <w:t>формировать у детей отвечать на вопросы, формулировать просьбы, обращаться к воспитателю и своим товарищам в пределах примерных ситуаций общения, умение высказываться в соответствии с игро</w:t>
      </w:r>
      <w:r w:rsidR="00866E50">
        <w:rPr>
          <w:sz w:val="28"/>
          <w:szCs w:val="28"/>
        </w:rPr>
        <w:t>вой ситуацией в объеме 1-2 фраз;</w:t>
      </w:r>
    </w:p>
    <w:p w:rsidR="00866E50" w:rsidRDefault="00866E50" w:rsidP="00C36A3C">
      <w:pPr>
        <w:ind w:left="360" w:firstLine="285"/>
        <w:jc w:val="both"/>
        <w:rPr>
          <w:sz w:val="28"/>
          <w:szCs w:val="28"/>
        </w:rPr>
      </w:pPr>
      <w:r>
        <w:rPr>
          <w:sz w:val="28"/>
          <w:szCs w:val="28"/>
        </w:rPr>
        <w:t xml:space="preserve"> </w:t>
      </w:r>
      <w:r w:rsidRPr="00866E50">
        <w:rPr>
          <w:sz w:val="28"/>
          <w:szCs w:val="28"/>
        </w:rPr>
        <w:t xml:space="preserve">- активизировать познавательную </w:t>
      </w:r>
      <w:r>
        <w:rPr>
          <w:sz w:val="28"/>
          <w:szCs w:val="28"/>
        </w:rPr>
        <w:t>деятельность дошкольников</w:t>
      </w:r>
      <w:r w:rsidRPr="00866E50">
        <w:rPr>
          <w:sz w:val="28"/>
          <w:szCs w:val="28"/>
        </w:rPr>
        <w:t xml:space="preserve"> на основе</w:t>
      </w:r>
      <w:r>
        <w:rPr>
          <w:sz w:val="28"/>
          <w:szCs w:val="28"/>
        </w:rPr>
        <w:t xml:space="preserve"> их приобщения к культуре английск</w:t>
      </w:r>
      <w:r w:rsidRPr="00866E50">
        <w:rPr>
          <w:sz w:val="28"/>
          <w:szCs w:val="28"/>
        </w:rPr>
        <w:t xml:space="preserve">ого народа через песни, сказки, через участие в подготовке и проведении праздников; </w:t>
      </w:r>
    </w:p>
    <w:p w:rsidR="00866E50" w:rsidRPr="00866E50" w:rsidRDefault="00866E50" w:rsidP="00C36A3C">
      <w:pPr>
        <w:ind w:left="360" w:firstLine="285"/>
        <w:jc w:val="both"/>
        <w:rPr>
          <w:sz w:val="28"/>
          <w:szCs w:val="28"/>
        </w:rPr>
      </w:pPr>
      <w:r>
        <w:rPr>
          <w:sz w:val="28"/>
          <w:szCs w:val="28"/>
        </w:rPr>
        <w:t xml:space="preserve"> </w:t>
      </w:r>
      <w:r w:rsidRPr="00866E50">
        <w:rPr>
          <w:sz w:val="28"/>
          <w:szCs w:val="28"/>
        </w:rPr>
        <w:t>- использовать считалочки, рифмовки;</w:t>
      </w:r>
    </w:p>
    <w:p w:rsidR="004A515F" w:rsidRDefault="00866E50" w:rsidP="00866E50">
      <w:pPr>
        <w:jc w:val="both"/>
        <w:rPr>
          <w:sz w:val="28"/>
          <w:szCs w:val="28"/>
        </w:rPr>
      </w:pPr>
      <w:r>
        <w:t xml:space="preserve">            </w:t>
      </w:r>
      <w:r w:rsidRPr="00866E50">
        <w:rPr>
          <w:sz w:val="28"/>
          <w:szCs w:val="28"/>
        </w:rPr>
        <w:t xml:space="preserve">- </w:t>
      </w:r>
      <w:r w:rsidR="004A515F" w:rsidRPr="00866E50">
        <w:rPr>
          <w:sz w:val="28"/>
          <w:szCs w:val="28"/>
        </w:rPr>
        <w:t xml:space="preserve">формирование у ребенка </w:t>
      </w:r>
      <w:r w:rsidR="005F50B3">
        <w:rPr>
          <w:sz w:val="28"/>
          <w:szCs w:val="28"/>
        </w:rPr>
        <w:t>желания изучать английский язык.</w:t>
      </w:r>
    </w:p>
    <w:p w:rsidR="00512E90" w:rsidRDefault="00512E90" w:rsidP="00866E50">
      <w:pPr>
        <w:jc w:val="both"/>
        <w:rPr>
          <w:sz w:val="28"/>
          <w:szCs w:val="28"/>
        </w:rPr>
      </w:pPr>
    </w:p>
    <w:p w:rsidR="00512E90" w:rsidRPr="00512E90" w:rsidRDefault="00512E90" w:rsidP="00512E90">
      <w:pPr>
        <w:jc w:val="right"/>
        <w:rPr>
          <w:i/>
          <w:sz w:val="28"/>
          <w:szCs w:val="28"/>
        </w:rPr>
      </w:pPr>
      <w:r>
        <w:rPr>
          <w:i/>
          <w:sz w:val="28"/>
          <w:szCs w:val="28"/>
        </w:rPr>
        <w:t>Подготовила воспитатель Набиева Н.Г</w:t>
      </w:r>
      <w:bookmarkStart w:id="0" w:name="_GoBack"/>
      <w:bookmarkEnd w:id="0"/>
      <w:r>
        <w:rPr>
          <w:i/>
          <w:sz w:val="28"/>
          <w:szCs w:val="28"/>
        </w:rPr>
        <w:t>.</w:t>
      </w:r>
    </w:p>
    <w:p w:rsidR="00561757" w:rsidRDefault="00561757" w:rsidP="00561757">
      <w:pPr>
        <w:jc w:val="both"/>
      </w:pPr>
    </w:p>
    <w:p w:rsidR="00D10F9C" w:rsidRDefault="00D10F9C" w:rsidP="00D10F9C">
      <w:pPr>
        <w:jc w:val="both"/>
        <w:rPr>
          <w:sz w:val="28"/>
          <w:szCs w:val="28"/>
        </w:rPr>
      </w:pPr>
    </w:p>
    <w:sectPr w:rsidR="00D10F9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nnikovaAP">
    <w:altName w:val="BannikovaAP"/>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54BC"/>
    <w:multiLevelType w:val="hybridMultilevel"/>
    <w:tmpl w:val="CE78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60D46"/>
    <w:multiLevelType w:val="hybridMultilevel"/>
    <w:tmpl w:val="EED40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F04347"/>
    <w:multiLevelType w:val="hybridMultilevel"/>
    <w:tmpl w:val="60342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2A2A18"/>
    <w:multiLevelType w:val="hybridMultilevel"/>
    <w:tmpl w:val="2FB22078"/>
    <w:lvl w:ilvl="0" w:tplc="3320E0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0A538B"/>
    <w:multiLevelType w:val="multilevel"/>
    <w:tmpl w:val="A40C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D6F6B"/>
    <w:multiLevelType w:val="hybridMultilevel"/>
    <w:tmpl w:val="64627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9D41B6"/>
    <w:multiLevelType w:val="hybridMultilevel"/>
    <w:tmpl w:val="4EAA3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6547E3"/>
    <w:multiLevelType w:val="hybridMultilevel"/>
    <w:tmpl w:val="2C42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C43FD5"/>
    <w:multiLevelType w:val="hybridMultilevel"/>
    <w:tmpl w:val="0BDC65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ABC7D30"/>
    <w:multiLevelType w:val="hybridMultilevel"/>
    <w:tmpl w:val="E00CB6A2"/>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AF204C0"/>
    <w:multiLevelType w:val="hybridMultilevel"/>
    <w:tmpl w:val="9348D760"/>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1" w15:restartNumberingAfterBreak="0">
    <w:nsid w:val="3CC62C14"/>
    <w:multiLevelType w:val="hybridMultilevel"/>
    <w:tmpl w:val="835251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10087"/>
    <w:multiLevelType w:val="hybridMultilevel"/>
    <w:tmpl w:val="AD74C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0068A7"/>
    <w:multiLevelType w:val="hybridMultilevel"/>
    <w:tmpl w:val="A99C5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83768"/>
    <w:multiLevelType w:val="hybridMultilevel"/>
    <w:tmpl w:val="99F26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8474A8"/>
    <w:multiLevelType w:val="hybridMultilevel"/>
    <w:tmpl w:val="3E2A43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72F1F7E"/>
    <w:multiLevelType w:val="hybridMultilevel"/>
    <w:tmpl w:val="CE807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EB365B"/>
    <w:multiLevelType w:val="hybridMultilevel"/>
    <w:tmpl w:val="F412D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545D37"/>
    <w:multiLevelType w:val="hybridMultilevel"/>
    <w:tmpl w:val="A0820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7F72C1"/>
    <w:multiLevelType w:val="hybridMultilevel"/>
    <w:tmpl w:val="48322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650A82"/>
    <w:multiLevelType w:val="hybridMultilevel"/>
    <w:tmpl w:val="1AA6BABE"/>
    <w:lvl w:ilvl="0" w:tplc="7D7684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AE3E0E"/>
    <w:multiLevelType w:val="hybridMultilevel"/>
    <w:tmpl w:val="BA48EE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1F07AE8"/>
    <w:multiLevelType w:val="hybridMultilevel"/>
    <w:tmpl w:val="EE30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A27C1E"/>
    <w:multiLevelType w:val="hybridMultilevel"/>
    <w:tmpl w:val="9C8E8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FF4D2F"/>
    <w:multiLevelType w:val="hybridMultilevel"/>
    <w:tmpl w:val="73E80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A0204"/>
    <w:multiLevelType w:val="multilevel"/>
    <w:tmpl w:val="9CA4E22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8"/>
  </w:num>
  <w:num w:numId="3">
    <w:abstractNumId w:val="21"/>
  </w:num>
  <w:num w:numId="4">
    <w:abstractNumId w:val="17"/>
  </w:num>
  <w:num w:numId="5">
    <w:abstractNumId w:val="10"/>
  </w:num>
  <w:num w:numId="6">
    <w:abstractNumId w:val="4"/>
  </w:num>
  <w:num w:numId="7">
    <w:abstractNumId w:val="6"/>
  </w:num>
  <w:num w:numId="8">
    <w:abstractNumId w:val="16"/>
  </w:num>
  <w:num w:numId="9">
    <w:abstractNumId w:val="1"/>
  </w:num>
  <w:num w:numId="10">
    <w:abstractNumId w:val="12"/>
  </w:num>
  <w:num w:numId="11">
    <w:abstractNumId w:val="24"/>
  </w:num>
  <w:num w:numId="12">
    <w:abstractNumId w:val="14"/>
  </w:num>
  <w:num w:numId="13">
    <w:abstractNumId w:val="18"/>
  </w:num>
  <w:num w:numId="14">
    <w:abstractNumId w:val="23"/>
  </w:num>
  <w:num w:numId="15">
    <w:abstractNumId w:val="5"/>
  </w:num>
  <w:num w:numId="16">
    <w:abstractNumId w:val="22"/>
  </w:num>
  <w:num w:numId="17">
    <w:abstractNumId w:val="19"/>
  </w:num>
  <w:num w:numId="18">
    <w:abstractNumId w:val="2"/>
  </w:num>
  <w:num w:numId="19">
    <w:abstractNumId w:val="0"/>
  </w:num>
  <w:num w:numId="20">
    <w:abstractNumId w:val="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43"/>
    <w:rsid w:val="00076652"/>
    <w:rsid w:val="000A6E67"/>
    <w:rsid w:val="000B1C64"/>
    <w:rsid w:val="000D0286"/>
    <w:rsid w:val="001009E7"/>
    <w:rsid w:val="0012703B"/>
    <w:rsid w:val="0013792D"/>
    <w:rsid w:val="00144BD5"/>
    <w:rsid w:val="00157F22"/>
    <w:rsid w:val="0018483E"/>
    <w:rsid w:val="001C46B8"/>
    <w:rsid w:val="001C5074"/>
    <w:rsid w:val="001F19A0"/>
    <w:rsid w:val="002159E6"/>
    <w:rsid w:val="00216525"/>
    <w:rsid w:val="00225AF5"/>
    <w:rsid w:val="00255366"/>
    <w:rsid w:val="00255710"/>
    <w:rsid w:val="002C0FBA"/>
    <w:rsid w:val="002C68BE"/>
    <w:rsid w:val="00331B82"/>
    <w:rsid w:val="00345D6B"/>
    <w:rsid w:val="0036160F"/>
    <w:rsid w:val="00367EA3"/>
    <w:rsid w:val="003B1D3E"/>
    <w:rsid w:val="003C660C"/>
    <w:rsid w:val="003D060E"/>
    <w:rsid w:val="003D79F5"/>
    <w:rsid w:val="003F48C3"/>
    <w:rsid w:val="00403286"/>
    <w:rsid w:val="0040341E"/>
    <w:rsid w:val="00404D20"/>
    <w:rsid w:val="004200F1"/>
    <w:rsid w:val="0042271B"/>
    <w:rsid w:val="004230C6"/>
    <w:rsid w:val="004417DF"/>
    <w:rsid w:val="00457511"/>
    <w:rsid w:val="00463D65"/>
    <w:rsid w:val="00474C2E"/>
    <w:rsid w:val="004A515F"/>
    <w:rsid w:val="004B0930"/>
    <w:rsid w:val="00512E90"/>
    <w:rsid w:val="00535190"/>
    <w:rsid w:val="00536B6B"/>
    <w:rsid w:val="00547EEE"/>
    <w:rsid w:val="00547F10"/>
    <w:rsid w:val="00561757"/>
    <w:rsid w:val="005B5BD6"/>
    <w:rsid w:val="005F11ED"/>
    <w:rsid w:val="005F50B3"/>
    <w:rsid w:val="00622AD1"/>
    <w:rsid w:val="00630F49"/>
    <w:rsid w:val="006333FB"/>
    <w:rsid w:val="00642C48"/>
    <w:rsid w:val="0067264B"/>
    <w:rsid w:val="00691CE7"/>
    <w:rsid w:val="006943AF"/>
    <w:rsid w:val="006A668F"/>
    <w:rsid w:val="006C277F"/>
    <w:rsid w:val="006F7359"/>
    <w:rsid w:val="006F7FFC"/>
    <w:rsid w:val="00746C46"/>
    <w:rsid w:val="007672CF"/>
    <w:rsid w:val="00790487"/>
    <w:rsid w:val="007B5E43"/>
    <w:rsid w:val="007D6145"/>
    <w:rsid w:val="007D6E70"/>
    <w:rsid w:val="007F240E"/>
    <w:rsid w:val="007F5460"/>
    <w:rsid w:val="008462EB"/>
    <w:rsid w:val="00853002"/>
    <w:rsid w:val="00866E50"/>
    <w:rsid w:val="008A4902"/>
    <w:rsid w:val="008B1F16"/>
    <w:rsid w:val="008C5F0C"/>
    <w:rsid w:val="0090424D"/>
    <w:rsid w:val="00905B10"/>
    <w:rsid w:val="0092306E"/>
    <w:rsid w:val="00947F12"/>
    <w:rsid w:val="00966666"/>
    <w:rsid w:val="009C11A5"/>
    <w:rsid w:val="009C7460"/>
    <w:rsid w:val="009D3184"/>
    <w:rsid w:val="009D7947"/>
    <w:rsid w:val="009E3E31"/>
    <w:rsid w:val="00A03CAD"/>
    <w:rsid w:val="00A143EF"/>
    <w:rsid w:val="00A276AE"/>
    <w:rsid w:val="00A324B2"/>
    <w:rsid w:val="00A612FE"/>
    <w:rsid w:val="00A64978"/>
    <w:rsid w:val="00A64FB8"/>
    <w:rsid w:val="00A65394"/>
    <w:rsid w:val="00AB535E"/>
    <w:rsid w:val="00AD6C9F"/>
    <w:rsid w:val="00B03D10"/>
    <w:rsid w:val="00B35BCB"/>
    <w:rsid w:val="00B41D3B"/>
    <w:rsid w:val="00B64F8B"/>
    <w:rsid w:val="00B67D01"/>
    <w:rsid w:val="00B75C5C"/>
    <w:rsid w:val="00B848A1"/>
    <w:rsid w:val="00BA2D02"/>
    <w:rsid w:val="00BC17EB"/>
    <w:rsid w:val="00BF0BE6"/>
    <w:rsid w:val="00C36A3C"/>
    <w:rsid w:val="00C534A1"/>
    <w:rsid w:val="00C87E31"/>
    <w:rsid w:val="00C92B35"/>
    <w:rsid w:val="00CA6081"/>
    <w:rsid w:val="00CB7A2B"/>
    <w:rsid w:val="00CE1714"/>
    <w:rsid w:val="00D10F9C"/>
    <w:rsid w:val="00D137E7"/>
    <w:rsid w:val="00D277AC"/>
    <w:rsid w:val="00D35FE1"/>
    <w:rsid w:val="00D438B5"/>
    <w:rsid w:val="00DA5A15"/>
    <w:rsid w:val="00DE0569"/>
    <w:rsid w:val="00E00C85"/>
    <w:rsid w:val="00E519D2"/>
    <w:rsid w:val="00E57307"/>
    <w:rsid w:val="00E66DBF"/>
    <w:rsid w:val="00E67019"/>
    <w:rsid w:val="00E746E6"/>
    <w:rsid w:val="00EA3E20"/>
    <w:rsid w:val="00EB4B63"/>
    <w:rsid w:val="00EC7132"/>
    <w:rsid w:val="00F0666C"/>
    <w:rsid w:val="00F47F7C"/>
    <w:rsid w:val="00F76DF0"/>
    <w:rsid w:val="00F926C1"/>
    <w:rsid w:val="00F97DF2"/>
    <w:rsid w:val="00FC0121"/>
    <w:rsid w:val="00FD0A85"/>
    <w:rsid w:val="00FD39F1"/>
    <w:rsid w:val="00FF2B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8BA46-5616-4046-8A83-D729CB59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7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37E7"/>
    <w:pPr>
      <w:spacing w:before="100" w:beforeAutospacing="1" w:after="100" w:afterAutospacing="1"/>
    </w:pPr>
  </w:style>
  <w:style w:type="paragraph" w:customStyle="1" w:styleId="rtejustify">
    <w:name w:val="rtejustify"/>
    <w:basedOn w:val="a"/>
    <w:rsid w:val="00A324B2"/>
    <w:pPr>
      <w:spacing w:before="100" w:beforeAutospacing="1" w:after="100" w:afterAutospacing="1"/>
    </w:pPr>
    <w:rPr>
      <w:lang w:eastAsia="zh-CN"/>
    </w:rPr>
  </w:style>
  <w:style w:type="paragraph" w:styleId="a4">
    <w:name w:val="List Paragraph"/>
    <w:basedOn w:val="a"/>
    <w:link w:val="a5"/>
    <w:uiPriority w:val="34"/>
    <w:qFormat/>
    <w:rsid w:val="004A515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basedOn w:val="a0"/>
    <w:link w:val="a4"/>
    <w:uiPriority w:val="34"/>
    <w:rsid w:val="004A515F"/>
    <w:rPr>
      <w:rFonts w:eastAsiaTheme="minorHAnsi"/>
      <w:lang w:eastAsia="en-US"/>
    </w:rPr>
  </w:style>
  <w:style w:type="paragraph" w:customStyle="1" w:styleId="msonormalcxspmiddle">
    <w:name w:val="msonormalcxspmiddle"/>
    <w:basedOn w:val="a"/>
    <w:rsid w:val="00561757"/>
    <w:pPr>
      <w:spacing w:before="100" w:beforeAutospacing="1" w:after="100" w:afterAutospacing="1"/>
    </w:pPr>
  </w:style>
  <w:style w:type="paragraph" w:customStyle="1" w:styleId="c56">
    <w:name w:val="c56"/>
    <w:basedOn w:val="a"/>
    <w:rsid w:val="00E519D2"/>
    <w:pPr>
      <w:spacing w:before="100" w:beforeAutospacing="1" w:after="100" w:afterAutospacing="1"/>
    </w:pPr>
    <w:rPr>
      <w:lang w:eastAsia="zh-CN"/>
    </w:rPr>
  </w:style>
  <w:style w:type="character" w:customStyle="1" w:styleId="c18">
    <w:name w:val="c18"/>
    <w:basedOn w:val="a0"/>
    <w:rsid w:val="00E519D2"/>
  </w:style>
  <w:style w:type="paragraph" w:customStyle="1" w:styleId="c10">
    <w:name w:val="c10"/>
    <w:basedOn w:val="a"/>
    <w:rsid w:val="00E519D2"/>
    <w:pPr>
      <w:spacing w:before="100" w:beforeAutospacing="1" w:after="100" w:afterAutospacing="1"/>
    </w:pPr>
    <w:rPr>
      <w:lang w:eastAsia="zh-CN"/>
    </w:rPr>
  </w:style>
  <w:style w:type="character" w:customStyle="1" w:styleId="c1">
    <w:name w:val="c1"/>
    <w:basedOn w:val="a0"/>
    <w:rsid w:val="00E519D2"/>
  </w:style>
  <w:style w:type="paragraph" w:customStyle="1" w:styleId="1">
    <w:name w:val="Абзац списка1"/>
    <w:basedOn w:val="a"/>
    <w:rsid w:val="00FD0A85"/>
    <w:pPr>
      <w:spacing w:after="200" w:line="276" w:lineRule="auto"/>
      <w:ind w:left="720"/>
    </w:pPr>
    <w:rPr>
      <w:rFonts w:ascii="Calibri" w:hAnsi="Calibri" w:cs="Calibri"/>
      <w:sz w:val="22"/>
      <w:szCs w:val="22"/>
    </w:rPr>
  </w:style>
  <w:style w:type="paragraph" w:customStyle="1" w:styleId="Pa2">
    <w:name w:val="Pa2"/>
    <w:basedOn w:val="a"/>
    <w:next w:val="a"/>
    <w:rsid w:val="007672CF"/>
    <w:pPr>
      <w:autoSpaceDE w:val="0"/>
      <w:autoSpaceDN w:val="0"/>
      <w:adjustRightInd w:val="0"/>
      <w:spacing w:line="221" w:lineRule="atLeast"/>
    </w:pPr>
    <w:rPr>
      <w:rFonts w:ascii="BannikovaAP" w:eastAsia="SimSun" w:hAnsi="BannikovaAP"/>
      <w:lang w:eastAsia="zh-CN"/>
    </w:rPr>
  </w:style>
  <w:style w:type="character" w:styleId="a6">
    <w:name w:val="Hyperlink"/>
    <w:basedOn w:val="a0"/>
    <w:uiPriority w:val="99"/>
    <w:unhideWhenUsed/>
    <w:rsid w:val="0013792D"/>
    <w:rPr>
      <w:color w:val="0000FF"/>
      <w:u w:val="single"/>
    </w:rPr>
  </w:style>
  <w:style w:type="character" w:styleId="a7">
    <w:name w:val="Strong"/>
    <w:basedOn w:val="a0"/>
    <w:uiPriority w:val="22"/>
    <w:qFormat/>
    <w:rsid w:val="000D0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383159">
      <w:bodyDiv w:val="1"/>
      <w:marLeft w:val="0"/>
      <w:marRight w:val="0"/>
      <w:marTop w:val="0"/>
      <w:marBottom w:val="0"/>
      <w:divBdr>
        <w:top w:val="none" w:sz="0" w:space="0" w:color="auto"/>
        <w:left w:val="none" w:sz="0" w:space="0" w:color="auto"/>
        <w:bottom w:val="none" w:sz="0" w:space="0" w:color="auto"/>
        <w:right w:val="none" w:sz="0" w:space="0" w:color="auto"/>
      </w:divBdr>
    </w:div>
    <w:div w:id="550652560">
      <w:bodyDiv w:val="1"/>
      <w:marLeft w:val="0"/>
      <w:marRight w:val="0"/>
      <w:marTop w:val="0"/>
      <w:marBottom w:val="0"/>
      <w:divBdr>
        <w:top w:val="none" w:sz="0" w:space="0" w:color="auto"/>
        <w:left w:val="none" w:sz="0" w:space="0" w:color="auto"/>
        <w:bottom w:val="none" w:sz="0" w:space="0" w:color="auto"/>
        <w:right w:val="none" w:sz="0" w:space="0" w:color="auto"/>
      </w:divBdr>
    </w:div>
    <w:div w:id="634067568">
      <w:bodyDiv w:val="1"/>
      <w:marLeft w:val="0"/>
      <w:marRight w:val="0"/>
      <w:marTop w:val="0"/>
      <w:marBottom w:val="0"/>
      <w:divBdr>
        <w:top w:val="none" w:sz="0" w:space="0" w:color="auto"/>
        <w:left w:val="none" w:sz="0" w:space="0" w:color="auto"/>
        <w:bottom w:val="none" w:sz="0" w:space="0" w:color="auto"/>
        <w:right w:val="none" w:sz="0" w:space="0" w:color="auto"/>
      </w:divBdr>
    </w:div>
    <w:div w:id="663630287">
      <w:bodyDiv w:val="1"/>
      <w:marLeft w:val="0"/>
      <w:marRight w:val="0"/>
      <w:marTop w:val="0"/>
      <w:marBottom w:val="0"/>
      <w:divBdr>
        <w:top w:val="none" w:sz="0" w:space="0" w:color="auto"/>
        <w:left w:val="none" w:sz="0" w:space="0" w:color="auto"/>
        <w:bottom w:val="none" w:sz="0" w:space="0" w:color="auto"/>
        <w:right w:val="none" w:sz="0" w:space="0" w:color="auto"/>
      </w:divBdr>
    </w:div>
    <w:div w:id="868490986">
      <w:bodyDiv w:val="1"/>
      <w:marLeft w:val="0"/>
      <w:marRight w:val="0"/>
      <w:marTop w:val="0"/>
      <w:marBottom w:val="0"/>
      <w:divBdr>
        <w:top w:val="none" w:sz="0" w:space="0" w:color="auto"/>
        <w:left w:val="none" w:sz="0" w:space="0" w:color="auto"/>
        <w:bottom w:val="none" w:sz="0" w:space="0" w:color="auto"/>
        <w:right w:val="none" w:sz="0" w:space="0" w:color="auto"/>
      </w:divBdr>
    </w:div>
    <w:div w:id="871696607">
      <w:bodyDiv w:val="1"/>
      <w:marLeft w:val="0"/>
      <w:marRight w:val="0"/>
      <w:marTop w:val="0"/>
      <w:marBottom w:val="0"/>
      <w:divBdr>
        <w:top w:val="none" w:sz="0" w:space="0" w:color="auto"/>
        <w:left w:val="none" w:sz="0" w:space="0" w:color="auto"/>
        <w:bottom w:val="none" w:sz="0" w:space="0" w:color="auto"/>
        <w:right w:val="none" w:sz="0" w:space="0" w:color="auto"/>
      </w:divBdr>
    </w:div>
    <w:div w:id="1349939942">
      <w:bodyDiv w:val="1"/>
      <w:marLeft w:val="0"/>
      <w:marRight w:val="0"/>
      <w:marTop w:val="0"/>
      <w:marBottom w:val="0"/>
      <w:divBdr>
        <w:top w:val="none" w:sz="0" w:space="0" w:color="auto"/>
        <w:left w:val="none" w:sz="0" w:space="0" w:color="auto"/>
        <w:bottom w:val="none" w:sz="0" w:space="0" w:color="auto"/>
        <w:right w:val="none" w:sz="0" w:space="0" w:color="auto"/>
      </w:divBdr>
    </w:div>
    <w:div w:id="1412578062">
      <w:bodyDiv w:val="1"/>
      <w:marLeft w:val="0"/>
      <w:marRight w:val="0"/>
      <w:marTop w:val="0"/>
      <w:marBottom w:val="0"/>
      <w:divBdr>
        <w:top w:val="none" w:sz="0" w:space="0" w:color="auto"/>
        <w:left w:val="none" w:sz="0" w:space="0" w:color="auto"/>
        <w:bottom w:val="none" w:sz="0" w:space="0" w:color="auto"/>
        <w:right w:val="none" w:sz="0" w:space="0" w:color="auto"/>
      </w:divBdr>
    </w:div>
    <w:div w:id="1545171087">
      <w:bodyDiv w:val="1"/>
      <w:marLeft w:val="0"/>
      <w:marRight w:val="0"/>
      <w:marTop w:val="0"/>
      <w:marBottom w:val="0"/>
      <w:divBdr>
        <w:top w:val="none" w:sz="0" w:space="0" w:color="auto"/>
        <w:left w:val="none" w:sz="0" w:space="0" w:color="auto"/>
        <w:bottom w:val="none" w:sz="0" w:space="0" w:color="auto"/>
        <w:right w:val="none" w:sz="0" w:space="0" w:color="auto"/>
      </w:divBdr>
    </w:div>
    <w:div w:id="1632633948">
      <w:bodyDiv w:val="1"/>
      <w:marLeft w:val="0"/>
      <w:marRight w:val="0"/>
      <w:marTop w:val="0"/>
      <w:marBottom w:val="0"/>
      <w:divBdr>
        <w:top w:val="none" w:sz="0" w:space="0" w:color="auto"/>
        <w:left w:val="none" w:sz="0" w:space="0" w:color="auto"/>
        <w:bottom w:val="none" w:sz="0" w:space="0" w:color="auto"/>
        <w:right w:val="none" w:sz="0" w:space="0" w:color="auto"/>
      </w:divBdr>
    </w:div>
    <w:div w:id="1814981465">
      <w:bodyDiv w:val="1"/>
      <w:marLeft w:val="0"/>
      <w:marRight w:val="0"/>
      <w:marTop w:val="0"/>
      <w:marBottom w:val="0"/>
      <w:divBdr>
        <w:top w:val="none" w:sz="0" w:space="0" w:color="auto"/>
        <w:left w:val="none" w:sz="0" w:space="0" w:color="auto"/>
        <w:bottom w:val="none" w:sz="0" w:space="0" w:color="auto"/>
        <w:right w:val="none" w:sz="0" w:space="0" w:color="auto"/>
      </w:divBdr>
    </w:div>
    <w:div w:id="206814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DOU</cp:lastModifiedBy>
  <cp:revision>2</cp:revision>
  <dcterms:created xsi:type="dcterms:W3CDTF">2020-11-05T07:52:00Z</dcterms:created>
  <dcterms:modified xsi:type="dcterms:W3CDTF">2020-11-05T07:52:00Z</dcterms:modified>
</cp:coreProperties>
</file>